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15" w:rsidRDefault="000022C1" w:rsidP="000022C1">
      <w:pPr>
        <w:jc w:val="center"/>
        <w:rPr>
          <w:rFonts w:ascii="Arial" w:hAnsi="Arial" w:cs="Arial"/>
          <w:b/>
          <w:sz w:val="44"/>
          <w:szCs w:val="44"/>
        </w:rPr>
      </w:pPr>
      <w:r w:rsidRPr="000022C1">
        <w:rPr>
          <w:rFonts w:ascii="Arial" w:hAnsi="Arial" w:cs="Arial"/>
          <w:b/>
          <w:sz w:val="44"/>
          <w:szCs w:val="44"/>
        </w:rPr>
        <w:t>TECHNISCHES DATENBLATT</w:t>
      </w:r>
    </w:p>
    <w:p w:rsidR="000022C1" w:rsidRDefault="000022C1" w:rsidP="000022C1">
      <w:pPr>
        <w:jc w:val="center"/>
        <w:rPr>
          <w:rFonts w:ascii="Arial" w:hAnsi="Arial" w:cs="Arial"/>
          <w:b/>
          <w:sz w:val="44"/>
          <w:szCs w:val="44"/>
        </w:rPr>
      </w:pPr>
    </w:p>
    <w:p w:rsidR="000022C1" w:rsidRDefault="000022C1" w:rsidP="000022C1">
      <w:pPr>
        <w:rPr>
          <w:rFonts w:ascii="Arial" w:hAnsi="Arial" w:cs="Arial"/>
          <w:b/>
          <w:sz w:val="20"/>
          <w:szCs w:val="20"/>
        </w:rPr>
      </w:pPr>
    </w:p>
    <w:p w:rsidR="000022C1" w:rsidRDefault="000022C1" w:rsidP="000022C1">
      <w:pPr>
        <w:rPr>
          <w:rFonts w:ascii="Arial" w:hAnsi="Arial" w:cs="Arial"/>
          <w:b/>
          <w:sz w:val="20"/>
          <w:szCs w:val="20"/>
        </w:rPr>
      </w:pPr>
    </w:p>
    <w:p w:rsidR="000022C1" w:rsidRDefault="000022C1" w:rsidP="000022C1">
      <w:pPr>
        <w:rPr>
          <w:rFonts w:ascii="Arial" w:hAnsi="Arial" w:cs="Arial"/>
          <w:b/>
          <w:sz w:val="20"/>
          <w:szCs w:val="20"/>
        </w:rPr>
      </w:pPr>
    </w:p>
    <w:p w:rsidR="000022C1" w:rsidRDefault="000022C1" w:rsidP="000022C1">
      <w:pPr>
        <w:rPr>
          <w:rFonts w:ascii="Arial" w:hAnsi="Arial" w:cs="Arial"/>
          <w:b/>
          <w:sz w:val="20"/>
          <w:szCs w:val="20"/>
        </w:rPr>
      </w:pPr>
    </w:p>
    <w:p w:rsidR="000022C1" w:rsidRDefault="000022C1" w:rsidP="000022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Produktename: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GEH </w:t>
      </w:r>
      <w:proofErr w:type="spellStart"/>
      <w:r>
        <w:rPr>
          <w:rFonts w:ascii="Arial" w:hAnsi="Arial" w:cs="Arial"/>
          <w:b/>
          <w:sz w:val="20"/>
          <w:szCs w:val="20"/>
        </w:rPr>
        <w:t>Epoxy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Giessharz</w:t>
      </w:r>
    </w:p>
    <w:p w:rsidR="000022C1" w:rsidRDefault="000022C1" w:rsidP="000022C1">
      <w:pPr>
        <w:rPr>
          <w:rFonts w:ascii="Arial" w:hAnsi="Arial" w:cs="Arial"/>
          <w:b/>
          <w:sz w:val="20"/>
          <w:szCs w:val="20"/>
        </w:rPr>
      </w:pPr>
    </w:p>
    <w:p w:rsidR="000022C1" w:rsidRDefault="000022C1" w:rsidP="000022C1">
      <w:pPr>
        <w:rPr>
          <w:rFonts w:ascii="Arial" w:hAnsi="Arial" w:cs="Arial"/>
          <w:b/>
          <w:sz w:val="20"/>
          <w:szCs w:val="20"/>
        </w:rPr>
      </w:pPr>
    </w:p>
    <w:p w:rsidR="000022C1" w:rsidRDefault="000022C1" w:rsidP="000022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Produkteinhalt: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 Komponenten Giessharz (glasklar)</w:t>
      </w:r>
    </w:p>
    <w:p w:rsidR="000022C1" w:rsidRDefault="000022C1" w:rsidP="000022C1">
      <w:pPr>
        <w:rPr>
          <w:rFonts w:ascii="Arial" w:hAnsi="Arial" w:cs="Arial"/>
          <w:b/>
          <w:sz w:val="20"/>
          <w:szCs w:val="20"/>
        </w:rPr>
      </w:pPr>
    </w:p>
    <w:p w:rsidR="000022C1" w:rsidRDefault="000022C1" w:rsidP="000022C1">
      <w:pPr>
        <w:rPr>
          <w:rFonts w:ascii="Arial" w:hAnsi="Arial" w:cs="Arial"/>
          <w:b/>
          <w:sz w:val="20"/>
          <w:szCs w:val="20"/>
        </w:rPr>
      </w:pPr>
    </w:p>
    <w:p w:rsidR="000022C1" w:rsidRDefault="000022C1" w:rsidP="000022C1">
      <w:pPr>
        <w:rPr>
          <w:rFonts w:ascii="Arial" w:hAnsi="Arial" w:cs="Arial"/>
          <w:b/>
          <w:sz w:val="20"/>
          <w:szCs w:val="20"/>
        </w:rPr>
      </w:pPr>
    </w:p>
    <w:p w:rsidR="000022C1" w:rsidRDefault="000022C1" w:rsidP="000022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Eigenschaften: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Farbton:</w:t>
      </w:r>
      <w:r>
        <w:rPr>
          <w:rFonts w:ascii="Arial" w:hAnsi="Arial" w:cs="Arial"/>
          <w:b/>
          <w:sz w:val="20"/>
          <w:szCs w:val="20"/>
        </w:rPr>
        <w:tab/>
        <w:t>Glasklar</w:t>
      </w:r>
    </w:p>
    <w:p w:rsidR="000022C1" w:rsidRDefault="000022C1" w:rsidP="000022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Oberfläche:</w:t>
      </w:r>
      <w:r>
        <w:rPr>
          <w:rFonts w:ascii="Arial" w:hAnsi="Arial" w:cs="Arial"/>
          <w:b/>
          <w:sz w:val="20"/>
          <w:szCs w:val="20"/>
        </w:rPr>
        <w:tab/>
        <w:t>Hochglänzend</w:t>
      </w:r>
    </w:p>
    <w:p w:rsidR="000022C1" w:rsidRDefault="001C14E4" w:rsidP="000022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Dichte: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Stamm:</w:t>
      </w:r>
      <w:r>
        <w:rPr>
          <w:rFonts w:ascii="Arial" w:hAnsi="Arial" w:cs="Arial"/>
          <w:b/>
          <w:sz w:val="20"/>
          <w:szCs w:val="20"/>
        </w:rPr>
        <w:tab/>
      </w:r>
      <w:r w:rsidR="00ED504B">
        <w:rPr>
          <w:rFonts w:ascii="Arial" w:hAnsi="Arial" w:cs="Arial"/>
          <w:b/>
          <w:sz w:val="20"/>
          <w:szCs w:val="20"/>
        </w:rPr>
        <w:t>1.02</w:t>
      </w:r>
      <w:r w:rsidR="000022C1">
        <w:rPr>
          <w:rFonts w:ascii="Arial" w:hAnsi="Arial" w:cs="Arial"/>
          <w:b/>
          <w:sz w:val="20"/>
          <w:szCs w:val="20"/>
        </w:rPr>
        <w:t xml:space="preserve"> g/ml</w:t>
      </w:r>
    </w:p>
    <w:p w:rsidR="000022C1" w:rsidRDefault="00ED504B" w:rsidP="000022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Härter: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920</w:t>
      </w:r>
      <w:r w:rsidR="000022C1">
        <w:rPr>
          <w:rFonts w:ascii="Arial" w:hAnsi="Arial" w:cs="Arial"/>
          <w:b/>
          <w:sz w:val="20"/>
          <w:szCs w:val="20"/>
        </w:rPr>
        <w:t xml:space="preserve"> g/ml</w:t>
      </w:r>
    </w:p>
    <w:p w:rsidR="000022C1" w:rsidRDefault="000022C1" w:rsidP="000022C1">
      <w:pPr>
        <w:ind w:left="2124" w:firstLine="708"/>
        <w:rPr>
          <w:rFonts w:ascii="Arial" w:hAnsi="Arial" w:cs="Arial"/>
          <w:b/>
          <w:sz w:val="20"/>
          <w:szCs w:val="20"/>
        </w:rPr>
      </w:pPr>
    </w:p>
    <w:p w:rsidR="006971D4" w:rsidRDefault="006971D4" w:rsidP="000022C1">
      <w:pPr>
        <w:ind w:left="2124" w:firstLine="708"/>
        <w:rPr>
          <w:rFonts w:ascii="Arial" w:hAnsi="Arial" w:cs="Arial"/>
          <w:b/>
          <w:sz w:val="20"/>
          <w:szCs w:val="20"/>
        </w:rPr>
      </w:pPr>
    </w:p>
    <w:p w:rsidR="000022C1" w:rsidRDefault="000022C1" w:rsidP="000022C1">
      <w:pPr>
        <w:rPr>
          <w:rFonts w:ascii="Arial" w:hAnsi="Arial" w:cs="Arial"/>
          <w:b/>
          <w:sz w:val="20"/>
          <w:szCs w:val="20"/>
        </w:rPr>
      </w:pPr>
    </w:p>
    <w:p w:rsidR="000022C1" w:rsidRDefault="000022C1" w:rsidP="000022C1">
      <w:pPr>
        <w:rPr>
          <w:rFonts w:ascii="Arial" w:hAnsi="Arial" w:cs="Arial"/>
          <w:b/>
          <w:sz w:val="20"/>
          <w:szCs w:val="20"/>
        </w:rPr>
      </w:pPr>
    </w:p>
    <w:p w:rsidR="000022C1" w:rsidRDefault="000022C1" w:rsidP="000022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Produktebeschrieb: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2K </w:t>
      </w:r>
      <w:proofErr w:type="spellStart"/>
      <w:r>
        <w:rPr>
          <w:rFonts w:ascii="Arial" w:hAnsi="Arial" w:cs="Arial"/>
          <w:b/>
          <w:sz w:val="20"/>
          <w:szCs w:val="20"/>
        </w:rPr>
        <w:t>Epoxy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Giessharz um Produkte einzugiessen.</w:t>
      </w:r>
    </w:p>
    <w:p w:rsidR="000022C1" w:rsidRDefault="000022C1" w:rsidP="000022C1">
      <w:pPr>
        <w:rPr>
          <w:rFonts w:ascii="Arial" w:hAnsi="Arial" w:cs="Arial"/>
          <w:b/>
          <w:sz w:val="20"/>
          <w:szCs w:val="20"/>
        </w:rPr>
      </w:pPr>
    </w:p>
    <w:p w:rsidR="000022C1" w:rsidRDefault="000022C1" w:rsidP="000022C1">
      <w:pPr>
        <w:rPr>
          <w:rFonts w:ascii="Arial" w:hAnsi="Arial" w:cs="Arial"/>
          <w:b/>
          <w:sz w:val="20"/>
          <w:szCs w:val="20"/>
        </w:rPr>
      </w:pPr>
    </w:p>
    <w:p w:rsidR="00ED504B" w:rsidRDefault="000022C1" w:rsidP="000022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Applikationsprozess: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Das Harz wird mit dem Härter 2/1 in Volumen gemischt.</w:t>
      </w:r>
    </w:p>
    <w:p w:rsidR="005245C2" w:rsidRDefault="00ED504B" w:rsidP="005245C2">
      <w:pPr>
        <w:ind w:left="2832" w:firstLine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Nach Gewicht 100 zu 45. </w:t>
      </w:r>
      <w:r w:rsidR="000022C1">
        <w:rPr>
          <w:rFonts w:ascii="Arial" w:hAnsi="Arial" w:cs="Arial"/>
          <w:b/>
          <w:sz w:val="20"/>
          <w:szCs w:val="20"/>
        </w:rPr>
        <w:t xml:space="preserve">Nach dem Verrühren der beiden Produkte kann </w:t>
      </w:r>
      <w:r w:rsidR="005245C2">
        <w:rPr>
          <w:rFonts w:ascii="Arial" w:hAnsi="Arial" w:cs="Arial"/>
          <w:b/>
          <w:sz w:val="20"/>
          <w:szCs w:val="20"/>
        </w:rPr>
        <w:t xml:space="preserve">ein Farbton beigemischt werden. Danach wird das vermischte Harz in das vorbereite gut geleert und mit einem Heissluftföhn die blasen </w:t>
      </w:r>
      <w:r>
        <w:rPr>
          <w:rFonts w:ascii="Arial" w:hAnsi="Arial" w:cs="Arial"/>
          <w:b/>
          <w:sz w:val="20"/>
          <w:szCs w:val="20"/>
        </w:rPr>
        <w:t>z</w:t>
      </w:r>
      <w:r w:rsidR="005245C2">
        <w:rPr>
          <w:rFonts w:ascii="Arial" w:hAnsi="Arial" w:cs="Arial"/>
          <w:b/>
          <w:sz w:val="20"/>
          <w:szCs w:val="20"/>
        </w:rPr>
        <w:t>um Platzen zu bringen.</w:t>
      </w:r>
    </w:p>
    <w:p w:rsidR="003F3BD4" w:rsidRDefault="003F3BD4" w:rsidP="005245C2">
      <w:pPr>
        <w:ind w:left="2832" w:firstLine="3"/>
        <w:rPr>
          <w:rFonts w:ascii="Arial" w:hAnsi="Arial" w:cs="Arial"/>
          <w:b/>
          <w:sz w:val="20"/>
          <w:szCs w:val="20"/>
        </w:rPr>
      </w:pPr>
    </w:p>
    <w:p w:rsidR="003F3BD4" w:rsidRDefault="003F3BD4" w:rsidP="005245C2">
      <w:pPr>
        <w:ind w:left="2832" w:firstLine="3"/>
        <w:rPr>
          <w:rFonts w:ascii="Arial" w:hAnsi="Arial" w:cs="Arial"/>
          <w:b/>
          <w:sz w:val="20"/>
          <w:szCs w:val="20"/>
        </w:rPr>
      </w:pPr>
    </w:p>
    <w:p w:rsidR="005245C2" w:rsidRDefault="005245C2" w:rsidP="000022C1">
      <w:pPr>
        <w:ind w:left="2124" w:firstLine="708"/>
        <w:rPr>
          <w:rFonts w:ascii="Arial" w:hAnsi="Arial" w:cs="Arial"/>
          <w:b/>
          <w:sz w:val="20"/>
          <w:szCs w:val="20"/>
        </w:rPr>
      </w:pPr>
    </w:p>
    <w:p w:rsidR="005245C2" w:rsidRDefault="003F3BD4" w:rsidP="005245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Mischverhältnis: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 Teile Stamm / 1 Teil Härter (nach Volumen)</w:t>
      </w:r>
    </w:p>
    <w:p w:rsidR="005245C2" w:rsidRDefault="005245C2" w:rsidP="005245C2">
      <w:pPr>
        <w:rPr>
          <w:rFonts w:ascii="Arial" w:hAnsi="Arial" w:cs="Arial"/>
          <w:b/>
          <w:sz w:val="20"/>
          <w:szCs w:val="20"/>
        </w:rPr>
      </w:pPr>
    </w:p>
    <w:p w:rsidR="005245C2" w:rsidRDefault="005245C2" w:rsidP="005245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Trocknung: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971D4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Stunden </w:t>
      </w:r>
      <w:r>
        <w:rPr>
          <w:rFonts w:ascii="Arial" w:hAnsi="Arial" w:cs="Arial"/>
          <w:b/>
          <w:sz w:val="20"/>
          <w:szCs w:val="20"/>
        </w:rPr>
        <w:tab/>
        <w:t>1 Zentimeter</w:t>
      </w:r>
      <w:r w:rsidR="006971D4">
        <w:rPr>
          <w:rFonts w:ascii="Arial" w:hAnsi="Arial" w:cs="Arial"/>
          <w:b/>
          <w:sz w:val="20"/>
          <w:szCs w:val="20"/>
        </w:rPr>
        <w:tab/>
      </w:r>
      <w:r w:rsidR="006971D4">
        <w:rPr>
          <w:rFonts w:ascii="Arial" w:hAnsi="Arial" w:cs="Arial"/>
          <w:b/>
          <w:sz w:val="20"/>
          <w:szCs w:val="20"/>
        </w:rPr>
        <w:tab/>
        <w:t>20 Grad</w:t>
      </w:r>
    </w:p>
    <w:p w:rsidR="006971D4" w:rsidRDefault="004D05D6" w:rsidP="005245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7</w:t>
      </w:r>
      <w:r w:rsidR="006971D4">
        <w:rPr>
          <w:rFonts w:ascii="Arial" w:hAnsi="Arial" w:cs="Arial"/>
          <w:b/>
          <w:sz w:val="20"/>
          <w:szCs w:val="20"/>
        </w:rPr>
        <w:t xml:space="preserve"> Stunden</w:t>
      </w:r>
      <w:r w:rsidR="006971D4">
        <w:rPr>
          <w:rFonts w:ascii="Arial" w:hAnsi="Arial" w:cs="Arial"/>
          <w:b/>
          <w:sz w:val="20"/>
          <w:szCs w:val="20"/>
        </w:rPr>
        <w:tab/>
        <w:t>2 Zentimeter</w:t>
      </w:r>
      <w:r w:rsidR="006971D4">
        <w:rPr>
          <w:rFonts w:ascii="Arial" w:hAnsi="Arial" w:cs="Arial"/>
          <w:b/>
          <w:sz w:val="20"/>
          <w:szCs w:val="20"/>
        </w:rPr>
        <w:tab/>
      </w:r>
      <w:r w:rsidR="006971D4">
        <w:rPr>
          <w:rFonts w:ascii="Arial" w:hAnsi="Arial" w:cs="Arial"/>
          <w:b/>
          <w:sz w:val="20"/>
          <w:szCs w:val="20"/>
        </w:rPr>
        <w:tab/>
        <w:t>20 Grad</w:t>
      </w:r>
    </w:p>
    <w:p w:rsidR="006971D4" w:rsidRDefault="004D05D6" w:rsidP="005245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9</w:t>
      </w:r>
      <w:r w:rsidR="006971D4">
        <w:rPr>
          <w:rFonts w:ascii="Arial" w:hAnsi="Arial" w:cs="Arial"/>
          <w:b/>
          <w:sz w:val="20"/>
          <w:szCs w:val="20"/>
        </w:rPr>
        <w:t xml:space="preserve"> Stunden</w:t>
      </w:r>
      <w:r w:rsidR="006971D4">
        <w:rPr>
          <w:rFonts w:ascii="Arial" w:hAnsi="Arial" w:cs="Arial"/>
          <w:b/>
          <w:sz w:val="20"/>
          <w:szCs w:val="20"/>
        </w:rPr>
        <w:tab/>
        <w:t>3 Zentimeter</w:t>
      </w:r>
      <w:r w:rsidR="006971D4">
        <w:rPr>
          <w:rFonts w:ascii="Arial" w:hAnsi="Arial" w:cs="Arial"/>
          <w:b/>
          <w:sz w:val="20"/>
          <w:szCs w:val="20"/>
        </w:rPr>
        <w:tab/>
      </w:r>
      <w:r w:rsidR="006971D4">
        <w:rPr>
          <w:rFonts w:ascii="Arial" w:hAnsi="Arial" w:cs="Arial"/>
          <w:b/>
          <w:sz w:val="20"/>
          <w:szCs w:val="20"/>
        </w:rPr>
        <w:tab/>
        <w:t>20 Grad</w:t>
      </w:r>
    </w:p>
    <w:p w:rsidR="003F3BD4" w:rsidRDefault="003F3BD4" w:rsidP="005245C2">
      <w:pPr>
        <w:rPr>
          <w:rFonts w:ascii="Arial" w:hAnsi="Arial" w:cs="Arial"/>
          <w:b/>
          <w:sz w:val="20"/>
          <w:szCs w:val="20"/>
        </w:rPr>
      </w:pPr>
    </w:p>
    <w:p w:rsidR="003F3BD4" w:rsidRDefault="003F3BD4" w:rsidP="005245C2">
      <w:pPr>
        <w:rPr>
          <w:rFonts w:ascii="Arial" w:hAnsi="Arial" w:cs="Arial"/>
          <w:b/>
          <w:sz w:val="20"/>
          <w:szCs w:val="20"/>
        </w:rPr>
      </w:pPr>
    </w:p>
    <w:p w:rsidR="003F3BD4" w:rsidRDefault="003F3BD4" w:rsidP="005245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Nächste Schicht: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8 Stunden </w:t>
      </w:r>
      <w:r>
        <w:rPr>
          <w:rFonts w:ascii="Arial" w:hAnsi="Arial" w:cs="Arial"/>
          <w:b/>
          <w:sz w:val="20"/>
          <w:szCs w:val="20"/>
        </w:rPr>
        <w:tab/>
        <w:t>1 Zentimeter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20 Grad</w:t>
      </w:r>
    </w:p>
    <w:p w:rsidR="003F3BD4" w:rsidRDefault="003F3BD4" w:rsidP="005245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D05D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Stunden</w:t>
      </w:r>
      <w:r>
        <w:rPr>
          <w:rFonts w:ascii="Arial" w:hAnsi="Arial" w:cs="Arial"/>
          <w:b/>
          <w:sz w:val="20"/>
          <w:szCs w:val="20"/>
        </w:rPr>
        <w:tab/>
        <w:t>jeder Zentimeter mehr.</w:t>
      </w:r>
    </w:p>
    <w:p w:rsidR="006971D4" w:rsidRDefault="006971D4" w:rsidP="006971D4">
      <w:pPr>
        <w:rPr>
          <w:rFonts w:ascii="Arial" w:hAnsi="Arial" w:cs="Arial"/>
          <w:sz w:val="20"/>
          <w:szCs w:val="20"/>
        </w:rPr>
      </w:pPr>
    </w:p>
    <w:p w:rsidR="00D4177E" w:rsidRDefault="00D4177E" w:rsidP="006971D4">
      <w:pPr>
        <w:rPr>
          <w:rFonts w:ascii="Arial" w:hAnsi="Arial" w:cs="Arial"/>
          <w:sz w:val="20"/>
          <w:szCs w:val="20"/>
        </w:rPr>
      </w:pPr>
    </w:p>
    <w:p w:rsidR="00D4177E" w:rsidRDefault="00D4177E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uftfeuchtigkeit: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Zu hohe Luftfeuchtigkeit bei der Aushärtung kann zu einer</w:t>
      </w:r>
    </w:p>
    <w:p w:rsidR="00D4177E" w:rsidRDefault="00D4177E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milchigen Oberfläche z.B. einen weissen Schleier führen.</w:t>
      </w:r>
    </w:p>
    <w:p w:rsidR="00D4177E" w:rsidRDefault="00D4177E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Die Luftfeuchtigkeit sollte zwischen</w:t>
      </w:r>
      <w:r w:rsidR="005D5625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30 – 70 % liegen.</w:t>
      </w:r>
    </w:p>
    <w:p w:rsidR="00D4177E" w:rsidRPr="006971D4" w:rsidRDefault="00D4177E" w:rsidP="00697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Lösung: neue Schicht aufgiessen oder polieren.</w:t>
      </w:r>
    </w:p>
    <w:p w:rsidR="006971D4" w:rsidRPr="006971D4" w:rsidRDefault="006971D4" w:rsidP="006971D4">
      <w:pPr>
        <w:rPr>
          <w:rFonts w:ascii="Arial" w:hAnsi="Arial" w:cs="Arial"/>
          <w:sz w:val="20"/>
          <w:szCs w:val="20"/>
        </w:rPr>
      </w:pPr>
    </w:p>
    <w:p w:rsidR="006971D4" w:rsidRPr="006971D4" w:rsidRDefault="006971D4" w:rsidP="006971D4">
      <w:pPr>
        <w:rPr>
          <w:rFonts w:ascii="Arial" w:hAnsi="Arial" w:cs="Arial"/>
          <w:sz w:val="20"/>
          <w:szCs w:val="20"/>
        </w:rPr>
      </w:pPr>
    </w:p>
    <w:p w:rsidR="006971D4" w:rsidRDefault="006971D4" w:rsidP="006971D4">
      <w:pPr>
        <w:rPr>
          <w:rFonts w:ascii="Arial" w:hAnsi="Arial" w:cs="Arial"/>
          <w:b/>
          <w:sz w:val="20"/>
          <w:szCs w:val="20"/>
        </w:rPr>
      </w:pPr>
      <w:r w:rsidRPr="009014EF">
        <w:rPr>
          <w:rFonts w:ascii="Arial" w:hAnsi="Arial" w:cs="Arial"/>
          <w:b/>
          <w:sz w:val="20"/>
          <w:szCs w:val="20"/>
        </w:rPr>
        <w:t>Ergi</w:t>
      </w:r>
      <w:r w:rsidR="004D05D6">
        <w:rPr>
          <w:rFonts w:ascii="Arial" w:hAnsi="Arial" w:cs="Arial"/>
          <w:b/>
          <w:sz w:val="20"/>
          <w:szCs w:val="20"/>
        </w:rPr>
        <w:t>e</w:t>
      </w:r>
      <w:r w:rsidRPr="009014EF">
        <w:rPr>
          <w:rFonts w:ascii="Arial" w:hAnsi="Arial" w:cs="Arial"/>
          <w:b/>
          <w:sz w:val="20"/>
          <w:szCs w:val="20"/>
        </w:rPr>
        <w:t>bigkeit:</w:t>
      </w:r>
      <w:r w:rsidRPr="009014EF">
        <w:rPr>
          <w:rFonts w:ascii="Arial" w:hAnsi="Arial" w:cs="Arial"/>
          <w:b/>
          <w:sz w:val="20"/>
          <w:szCs w:val="20"/>
        </w:rPr>
        <w:tab/>
      </w:r>
      <w:r w:rsidRPr="009014EF">
        <w:rPr>
          <w:rFonts w:ascii="Arial" w:hAnsi="Arial" w:cs="Arial"/>
          <w:b/>
          <w:sz w:val="20"/>
          <w:szCs w:val="20"/>
        </w:rPr>
        <w:tab/>
      </w:r>
      <w:r w:rsidRPr="009014EF">
        <w:rPr>
          <w:rFonts w:ascii="Arial" w:hAnsi="Arial" w:cs="Arial"/>
          <w:b/>
          <w:sz w:val="20"/>
          <w:szCs w:val="20"/>
        </w:rPr>
        <w:tab/>
        <w:t>1 Liter = 1 kg</w:t>
      </w:r>
    </w:p>
    <w:p w:rsidR="003F3BD4" w:rsidRDefault="003F3BD4" w:rsidP="006971D4">
      <w:pPr>
        <w:rPr>
          <w:rFonts w:ascii="Arial" w:hAnsi="Arial" w:cs="Arial"/>
          <w:b/>
          <w:sz w:val="20"/>
          <w:szCs w:val="20"/>
        </w:rPr>
      </w:pPr>
    </w:p>
    <w:p w:rsidR="003F3BD4" w:rsidRDefault="003F3BD4" w:rsidP="006971D4">
      <w:pPr>
        <w:rPr>
          <w:rFonts w:ascii="Arial" w:hAnsi="Arial" w:cs="Arial"/>
          <w:b/>
          <w:sz w:val="20"/>
          <w:szCs w:val="20"/>
        </w:rPr>
      </w:pPr>
    </w:p>
    <w:p w:rsidR="003F3BD4" w:rsidRDefault="003F3BD4" w:rsidP="006971D4">
      <w:pPr>
        <w:rPr>
          <w:rFonts w:ascii="Arial" w:hAnsi="Arial" w:cs="Arial"/>
          <w:b/>
          <w:sz w:val="20"/>
          <w:szCs w:val="20"/>
        </w:rPr>
      </w:pPr>
    </w:p>
    <w:p w:rsidR="003F3BD4" w:rsidRDefault="003F3BD4" w:rsidP="006971D4">
      <w:pPr>
        <w:rPr>
          <w:rFonts w:ascii="Arial" w:hAnsi="Arial" w:cs="Arial"/>
          <w:b/>
          <w:sz w:val="20"/>
          <w:szCs w:val="20"/>
        </w:rPr>
      </w:pPr>
    </w:p>
    <w:p w:rsidR="003F3BD4" w:rsidRDefault="003F3BD4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Applikation: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Giessen</w:t>
      </w: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3F3BD4" w:rsidRDefault="003F3BD4" w:rsidP="006971D4">
      <w:pPr>
        <w:rPr>
          <w:rFonts w:ascii="Arial" w:hAnsi="Arial" w:cs="Arial"/>
          <w:b/>
          <w:sz w:val="20"/>
          <w:szCs w:val="20"/>
        </w:rPr>
      </w:pPr>
    </w:p>
    <w:p w:rsidR="003F3BD4" w:rsidRDefault="003F3BD4" w:rsidP="006971D4">
      <w:pPr>
        <w:rPr>
          <w:rFonts w:ascii="Arial" w:hAnsi="Arial" w:cs="Arial"/>
          <w:b/>
          <w:sz w:val="20"/>
          <w:szCs w:val="20"/>
        </w:rPr>
      </w:pPr>
    </w:p>
    <w:p w:rsidR="003F3BD4" w:rsidRDefault="00D216D7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Vorbehandlung: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gem. zusätzlichem Anwendungsbeschrieb</w:t>
      </w: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3F3BD4" w:rsidRDefault="003F3BD4" w:rsidP="006971D4">
      <w:pPr>
        <w:rPr>
          <w:rFonts w:ascii="Arial" w:hAnsi="Arial" w:cs="Arial"/>
          <w:b/>
          <w:sz w:val="20"/>
          <w:szCs w:val="20"/>
        </w:rPr>
      </w:pP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D216D7" w:rsidRDefault="00310522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Spezielles: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GEH </w:t>
      </w:r>
      <w:proofErr w:type="spellStart"/>
      <w:r>
        <w:rPr>
          <w:rFonts w:ascii="Arial" w:hAnsi="Arial" w:cs="Arial"/>
          <w:b/>
          <w:sz w:val="20"/>
          <w:szCs w:val="20"/>
        </w:rPr>
        <w:t>Epoxy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Harz, sollte bei Temperaturen zwischen </w:t>
      </w:r>
    </w:p>
    <w:p w:rsidR="00310522" w:rsidRDefault="00310522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15 Grad Celsius und 25 Grad Celsius gelagert werden.</w:t>
      </w:r>
    </w:p>
    <w:p w:rsidR="00310522" w:rsidRDefault="00310522" w:rsidP="00310522">
      <w:pPr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Bei zu kalten Temperaturen kann es zu einer Kristallisation </w:t>
      </w:r>
    </w:p>
    <w:p w:rsidR="00310522" w:rsidRDefault="00310522" w:rsidP="00310522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 Komponente kommen, dies kann zu einem milchigen</w:t>
      </w:r>
    </w:p>
    <w:p w:rsidR="00310522" w:rsidRDefault="00310522" w:rsidP="00310522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Erscheinungsbild führen. Nach vorsichtigem, kurzzeitigem</w:t>
      </w:r>
    </w:p>
    <w:p w:rsidR="00310522" w:rsidRDefault="00310522" w:rsidP="00310522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Erwärmen auf max. 70 Grad Celsius kann das Harz wieder </w:t>
      </w:r>
    </w:p>
    <w:p w:rsidR="00310522" w:rsidRDefault="00310522" w:rsidP="00310522">
      <w:pPr>
        <w:ind w:left="2832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Entkristalisiert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werden und nach abkühlen auf Verarbeitungstemperatur wieder verwendet werden.</w:t>
      </w:r>
    </w:p>
    <w:p w:rsidR="00310522" w:rsidRDefault="00310522" w:rsidP="00310522">
      <w:pPr>
        <w:ind w:left="2832"/>
        <w:rPr>
          <w:rFonts w:ascii="Arial" w:hAnsi="Arial" w:cs="Arial"/>
          <w:b/>
          <w:sz w:val="20"/>
          <w:szCs w:val="20"/>
        </w:rPr>
      </w:pP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310522" w:rsidRDefault="00D4177E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Reste: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Angebrochene Gebinde sollten dicht verschlossen gelagert</w:t>
      </w:r>
    </w:p>
    <w:p w:rsidR="00D4177E" w:rsidRDefault="00D4177E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werden und zeitnah verarbeitet werden.</w:t>
      </w:r>
      <w:r w:rsidR="000E6DD0">
        <w:rPr>
          <w:rFonts w:ascii="Arial" w:hAnsi="Arial" w:cs="Arial"/>
          <w:b/>
          <w:sz w:val="20"/>
          <w:szCs w:val="20"/>
        </w:rPr>
        <w:t xml:space="preserve"> (12 Monate</w:t>
      </w:r>
      <w:r>
        <w:rPr>
          <w:rFonts w:ascii="Arial" w:hAnsi="Arial" w:cs="Arial"/>
          <w:b/>
          <w:sz w:val="20"/>
          <w:szCs w:val="20"/>
        </w:rPr>
        <w:t>)</w:t>
      </w:r>
    </w:p>
    <w:p w:rsidR="00D4177E" w:rsidRDefault="00D4177E" w:rsidP="006971D4">
      <w:pPr>
        <w:rPr>
          <w:rFonts w:ascii="Arial" w:hAnsi="Arial" w:cs="Arial"/>
          <w:b/>
          <w:sz w:val="20"/>
          <w:szCs w:val="20"/>
        </w:rPr>
      </w:pPr>
    </w:p>
    <w:p w:rsidR="00310522" w:rsidRDefault="00310522" w:rsidP="006971D4">
      <w:pPr>
        <w:rPr>
          <w:rFonts w:ascii="Arial" w:hAnsi="Arial" w:cs="Arial"/>
          <w:b/>
          <w:sz w:val="20"/>
          <w:szCs w:val="20"/>
        </w:rPr>
      </w:pPr>
    </w:p>
    <w:p w:rsidR="003F3BD4" w:rsidRDefault="00D216D7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Sicherheit: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Bitte beachten Sie:</w:t>
      </w:r>
    </w:p>
    <w:p w:rsidR="00DD701D" w:rsidRDefault="00DD701D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Darf nicht in Hände von Kindern gelangen</w:t>
      </w: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Für gute Belüftung sorgen</w:t>
      </w: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Augen- und Hautkontakt vermeiden</w:t>
      </w: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Ansonsten mit viel Wasser auswaschen</w:t>
      </w: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Minimale Temperatur 10 Grad</w:t>
      </w:r>
    </w:p>
    <w:p w:rsidR="00D4177E" w:rsidRDefault="00D4177E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Tragen Sie immer Schutzhandschuhe und Brille.</w:t>
      </w: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DD701D" w:rsidRDefault="00DD701D" w:rsidP="006971D4">
      <w:pPr>
        <w:rPr>
          <w:rFonts w:ascii="Arial" w:hAnsi="Arial" w:cs="Arial"/>
          <w:b/>
          <w:sz w:val="20"/>
          <w:szCs w:val="20"/>
        </w:rPr>
      </w:pP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Vorsichtmassnahmen:</w:t>
      </w:r>
      <w:r>
        <w:rPr>
          <w:rFonts w:ascii="Arial" w:hAnsi="Arial" w:cs="Arial"/>
          <w:b/>
          <w:sz w:val="20"/>
          <w:szCs w:val="20"/>
        </w:rPr>
        <w:tab/>
        <w:t>Hinweise zum sicheren Umgang mit unseren Produkten</w:t>
      </w: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Entnehmen Sie bitte dem gültigen Sicherheitsdatenblatt</w:t>
      </w: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Lagerung: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Produkt immer gut verschlossen lagern. Vor Feuer, Hitze und</w:t>
      </w:r>
    </w:p>
    <w:p w:rsidR="00D216D7" w:rsidRDefault="00D216D7" w:rsidP="00D216D7">
      <w:pPr>
        <w:ind w:left="2832" w:firstLine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Sonnenlicht fernhalten. Behälter direkt nach dem Gebrauch wieder verschliessen. </w:t>
      </w: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D216D7" w:rsidRDefault="00ED504B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Haltbarkeit: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Stamm 24 Monate  / Härter 12</w:t>
      </w:r>
      <w:r w:rsidR="00D216D7">
        <w:rPr>
          <w:rFonts w:ascii="Arial" w:hAnsi="Arial" w:cs="Arial"/>
          <w:b/>
          <w:sz w:val="20"/>
          <w:szCs w:val="20"/>
        </w:rPr>
        <w:t xml:space="preserve"> Monate</w:t>
      </w: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 Angaben basieren auf inte</w:t>
      </w:r>
      <w:r w:rsidR="00DD701D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siver</w:t>
      </w:r>
      <w:r w:rsidR="00DD701D">
        <w:rPr>
          <w:rFonts w:ascii="Arial" w:hAnsi="Arial" w:cs="Arial"/>
          <w:b/>
          <w:sz w:val="20"/>
          <w:szCs w:val="20"/>
        </w:rPr>
        <w:t xml:space="preserve"> Forschung und Erfahrung vieler</w:t>
      </w:r>
      <w:r>
        <w:rPr>
          <w:rFonts w:ascii="Arial" w:hAnsi="Arial" w:cs="Arial"/>
          <w:b/>
          <w:sz w:val="20"/>
          <w:szCs w:val="20"/>
        </w:rPr>
        <w:t xml:space="preserve"> Jahre. </w:t>
      </w:r>
      <w:r w:rsidR="00DD701D">
        <w:rPr>
          <w:rFonts w:ascii="Arial" w:hAnsi="Arial" w:cs="Arial"/>
          <w:b/>
          <w:sz w:val="20"/>
          <w:szCs w:val="20"/>
        </w:rPr>
        <w:t xml:space="preserve">Unsere </w:t>
      </w:r>
    </w:p>
    <w:p w:rsidR="00DD701D" w:rsidRDefault="00DD701D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Produkte unterliegen einer ständigen Qualitätskontrolle. Bei unsachgemässer Verwendung übernimmt die Firma Anwander Vertriebs GmbH keine Haftung.</w:t>
      </w: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</w:p>
    <w:p w:rsidR="00D216D7" w:rsidRDefault="00D216D7" w:rsidP="00697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F3BD4" w:rsidRDefault="003F3BD4" w:rsidP="006971D4">
      <w:pPr>
        <w:rPr>
          <w:rFonts w:ascii="Arial" w:hAnsi="Arial" w:cs="Arial"/>
          <w:b/>
          <w:sz w:val="20"/>
          <w:szCs w:val="20"/>
        </w:rPr>
      </w:pPr>
    </w:p>
    <w:p w:rsidR="003F3BD4" w:rsidRDefault="003F3BD4" w:rsidP="006971D4">
      <w:pPr>
        <w:rPr>
          <w:rFonts w:ascii="Arial" w:hAnsi="Arial" w:cs="Arial"/>
          <w:b/>
          <w:sz w:val="20"/>
          <w:szCs w:val="20"/>
        </w:rPr>
      </w:pPr>
    </w:p>
    <w:p w:rsidR="003F3BD4" w:rsidRPr="009014EF" w:rsidRDefault="003F3BD4" w:rsidP="006971D4">
      <w:pPr>
        <w:rPr>
          <w:rFonts w:ascii="Arial" w:hAnsi="Arial" w:cs="Arial"/>
          <w:b/>
          <w:sz w:val="20"/>
          <w:szCs w:val="20"/>
        </w:rPr>
      </w:pPr>
    </w:p>
    <w:p w:rsidR="006971D4" w:rsidRDefault="006971D4" w:rsidP="006971D4">
      <w:pPr>
        <w:rPr>
          <w:rFonts w:ascii="Arial" w:hAnsi="Arial" w:cs="Arial"/>
          <w:sz w:val="20"/>
          <w:szCs w:val="20"/>
        </w:rPr>
      </w:pPr>
    </w:p>
    <w:p w:rsidR="006971D4" w:rsidRDefault="006971D4" w:rsidP="006971D4">
      <w:pPr>
        <w:rPr>
          <w:rFonts w:ascii="Arial" w:hAnsi="Arial" w:cs="Arial"/>
          <w:sz w:val="20"/>
          <w:szCs w:val="20"/>
        </w:rPr>
      </w:pPr>
    </w:p>
    <w:p w:rsidR="006971D4" w:rsidRDefault="006971D4" w:rsidP="006971D4">
      <w:pPr>
        <w:rPr>
          <w:rFonts w:ascii="Arial" w:hAnsi="Arial" w:cs="Arial"/>
          <w:sz w:val="20"/>
          <w:szCs w:val="20"/>
        </w:rPr>
      </w:pPr>
    </w:p>
    <w:p w:rsidR="006971D4" w:rsidRDefault="006971D4" w:rsidP="006971D4">
      <w:pPr>
        <w:rPr>
          <w:rFonts w:ascii="Arial" w:hAnsi="Arial" w:cs="Arial"/>
          <w:sz w:val="20"/>
          <w:szCs w:val="20"/>
        </w:rPr>
      </w:pPr>
    </w:p>
    <w:p w:rsidR="006971D4" w:rsidRDefault="006971D4" w:rsidP="006971D4">
      <w:pPr>
        <w:rPr>
          <w:rFonts w:ascii="Arial" w:hAnsi="Arial" w:cs="Arial"/>
          <w:sz w:val="20"/>
          <w:szCs w:val="20"/>
        </w:rPr>
      </w:pPr>
    </w:p>
    <w:p w:rsidR="006971D4" w:rsidRPr="006971D4" w:rsidRDefault="006971D4" w:rsidP="006971D4">
      <w:pPr>
        <w:rPr>
          <w:rFonts w:ascii="Arial" w:hAnsi="Arial" w:cs="Arial"/>
          <w:sz w:val="20"/>
          <w:szCs w:val="20"/>
        </w:rPr>
      </w:pPr>
    </w:p>
    <w:sectPr w:rsidR="006971D4" w:rsidRPr="006971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C1"/>
    <w:rsid w:val="000022C1"/>
    <w:rsid w:val="000E6DD0"/>
    <w:rsid w:val="001C14E4"/>
    <w:rsid w:val="00310522"/>
    <w:rsid w:val="003F3BD4"/>
    <w:rsid w:val="004D05D6"/>
    <w:rsid w:val="005245C2"/>
    <w:rsid w:val="005D5625"/>
    <w:rsid w:val="006971D4"/>
    <w:rsid w:val="006D261A"/>
    <w:rsid w:val="009014EF"/>
    <w:rsid w:val="00A53615"/>
    <w:rsid w:val="00D216D7"/>
    <w:rsid w:val="00D4177E"/>
    <w:rsid w:val="00DD701D"/>
    <w:rsid w:val="00E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085C6-9055-4C9A-9BCB-495E42C0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D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Iselin</dc:creator>
  <cp:keywords/>
  <dc:description/>
  <cp:lastModifiedBy>Jürg Iselin</cp:lastModifiedBy>
  <cp:revision>11</cp:revision>
  <cp:lastPrinted>2020-10-12T09:30:00Z</cp:lastPrinted>
  <dcterms:created xsi:type="dcterms:W3CDTF">2020-05-04T14:24:00Z</dcterms:created>
  <dcterms:modified xsi:type="dcterms:W3CDTF">2020-10-12T09:30:00Z</dcterms:modified>
</cp:coreProperties>
</file>